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  <w:bookmarkStart w:id="4" w:name="_GoBack"/>
      <w:bookmarkEnd w:id="4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5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5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D36F12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8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7656C8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r w:rsidR="001A13E7" w:rsidRPr="00AD73C5">
          <w:rPr>
            <w:rStyle w:val="a3"/>
            <w:b/>
            <w:lang w:val="en-US"/>
          </w:rPr>
          <w:t>transkart</w:t>
        </w:r>
        <w:r w:rsidR="001A13E7" w:rsidRPr="00AD73C5">
          <w:rPr>
            <w:rStyle w:val="a3"/>
            <w:b/>
          </w:rPr>
          <w:t>.</w:t>
        </w:r>
        <w:r w:rsidR="001A13E7" w:rsidRPr="00AD73C5">
          <w:rPr>
            <w:rStyle w:val="a3"/>
            <w:b/>
            <w:lang w:val="en-US"/>
          </w:rPr>
          <w:t>ru</w:t>
        </w:r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openinfo</w:t>
        </w:r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 xml:space="preserve">Генеральный директор                                                                                                  _____________  </w:t>
      </w:r>
      <w:r w:rsidR="00AD73C5" w:rsidRPr="00AD73C5">
        <w:rPr>
          <w:sz w:val="20"/>
        </w:rPr>
        <w:t>Эйдлин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>Дата « 3</w:t>
      </w:r>
      <w:r w:rsidR="00AD73C5" w:rsidRPr="00AD73C5">
        <w:rPr>
          <w:sz w:val="20"/>
        </w:rPr>
        <w:t>1</w:t>
      </w:r>
      <w:r w:rsidR="00347FED" w:rsidRPr="00AD73C5">
        <w:rPr>
          <w:sz w:val="20"/>
        </w:rPr>
        <w:t>»</w:t>
      </w:r>
      <w:r w:rsidR="00AD73C5" w:rsidRPr="00AD73C5">
        <w:rPr>
          <w:sz w:val="20"/>
        </w:rPr>
        <w:t>декабря</w:t>
      </w:r>
      <w:r w:rsidRPr="00AD73C5">
        <w:rPr>
          <w:sz w:val="20"/>
        </w:rPr>
        <w:t xml:space="preserve">  201</w:t>
      </w:r>
      <w:r w:rsidR="00D36F12" w:rsidRPr="00AD73C5">
        <w:rPr>
          <w:sz w:val="20"/>
        </w:rPr>
        <w:t>8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8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Шакиров Ильдар Саитзянович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26</w:t>
            </w:r>
            <w:r w:rsidR="001A13E7" w:rsidRPr="00AD73C5">
              <w:rPr>
                <w:b w:val="0"/>
                <w:sz w:val="20"/>
              </w:rPr>
              <w:t>.</w:t>
            </w:r>
            <w:r w:rsidRPr="00AD73C5">
              <w:rPr>
                <w:b w:val="0"/>
                <w:sz w:val="20"/>
              </w:rPr>
              <w:t>06</w:t>
            </w:r>
            <w:r w:rsidR="001A13E7" w:rsidRPr="00AD73C5">
              <w:rPr>
                <w:b w:val="0"/>
                <w:sz w:val="20"/>
              </w:rPr>
              <w:t>.201</w:t>
            </w:r>
            <w:r w:rsidRPr="00AD73C5">
              <w:rPr>
                <w:b w:val="0"/>
                <w:sz w:val="20"/>
              </w:rPr>
              <w:t>8</w:t>
            </w:r>
            <w:r w:rsidR="001A13E7"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</w:t>
            </w:r>
          </w:p>
          <w:p w:rsidR="003D5617" w:rsidRPr="00AD73C5" w:rsidRDefault="003D5617" w:rsidP="003D5617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Абдулхаков Айдар Камилевич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</w:t>
            </w:r>
          </w:p>
          <w:p w:rsidR="003D5617" w:rsidRPr="00AD73C5" w:rsidRDefault="003D5617" w:rsidP="003D5617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Валиев Дамир Амирович</w:t>
            </w:r>
          </w:p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3D5617" w:rsidRPr="00AD73C5" w:rsidRDefault="003D5617" w:rsidP="003D5617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Валеев Рафаэль Гафурович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lastRenderedPageBreak/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Эйдлин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казенное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11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Миннегалиев Роберт Хамитович   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25.06.2009г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Валеева Ольга Инилевна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Гарифуллин Линар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Нуруллин Ренат Вильевич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Галиуллина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Климина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Авраам Капири         (Avraam Kapiri)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Илиада Лука                            (Iliada Louka)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Щеголев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Эльфолей Лилия Атласовна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РНКО «Нарат»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Инвестиционная компания «АК БАРС Финанс»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>. Москва, Лубянский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Открытое акционерное общество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 ИПОТЕКА»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Кремлевская,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 Общество с ограниченной ответственностью "Страховая  компания "АК БАРС-Мед"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Общество с ограниченной ответственностью «КвантКомФинанс»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111123, г.Москва,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Открытое акционерное общество </w:t>
            </w:r>
            <w:r w:rsidRPr="00AD73C5">
              <w:rPr>
                <w:rStyle w:val="SUBST"/>
                <w:b w:val="0"/>
                <w:i w:val="0"/>
              </w:rPr>
              <w:lastRenderedPageBreak/>
              <w:t>«Универсальная электронная карта Ленинградской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lastRenderedPageBreak/>
              <w:t xml:space="preserve">РФ, 188643, Ленинградская область, </w:t>
            </w:r>
            <w:r w:rsidRPr="00AD73C5">
              <w:lastRenderedPageBreak/>
              <w:t xml:space="preserve">г.Всеволожск, </w:t>
            </w:r>
          </w:p>
          <w:p w:rsidR="001A13E7" w:rsidRPr="00AD73C5" w:rsidRDefault="001A13E7" w:rsidP="005800CE">
            <w:r w:rsidRPr="00AD73C5">
              <w:t>ул. Ленинградская, 26а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lastRenderedPageBreak/>
              <w:t xml:space="preserve"> Принадлежит к группе лиц ПАО «АК БАРС» </w:t>
            </w:r>
            <w:r w:rsidRPr="00AD73C5">
              <w:rPr>
                <w:rStyle w:val="SUBST"/>
                <w:b w:val="0"/>
                <w:i w:val="0"/>
              </w:rPr>
              <w:lastRenderedPageBreak/>
              <w:t>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ind w:right="-108"/>
            </w:pPr>
            <w:r w:rsidRPr="00AD73C5">
              <w:rPr>
                <w:rStyle w:val="SUBST"/>
                <w:b w:val="0"/>
                <w:i w:val="0"/>
              </w:rPr>
              <w:lastRenderedPageBreak/>
              <w:t>30.09.2011г.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Республика Татарстан,420069,  г.Казань, ул.Меридианная,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>420107, г</w:t>
              </w:r>
            </w:smartTag>
            <w:r w:rsidRPr="00AD73C5">
              <w:rPr>
                <w:sz w:val="22"/>
                <w:szCs w:val="22"/>
              </w:rPr>
              <w:t>.Казань, ул.Островского,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AK BARS Investments Corporation (</w:t>
            </w:r>
            <w:r w:rsidRPr="00AD73C5">
              <w:rPr>
                <w:sz w:val="22"/>
                <w:szCs w:val="22"/>
              </w:rPr>
              <w:t>Инвэстмэнтс</w:t>
            </w:r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Карпарэйшн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AKBF Investments Limited (AK </w:t>
            </w:r>
            <w:r w:rsidRPr="00AD73C5">
              <w:rPr>
                <w:sz w:val="22"/>
                <w:szCs w:val="22"/>
              </w:rPr>
              <w:t>Инвэстмэнтс</w:t>
            </w:r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Лимитэд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2-4 Arch. Makarios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«Транспортная карта Новгородской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t>173000,  г. Великий Новгород, ул. Бояна, 7А, кабинет 21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20.07.2015г.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</w:tbl>
    <w:p w:rsidR="001A13E7" w:rsidRPr="00AD73C5" w:rsidRDefault="001A13E7" w:rsidP="001A13E7">
      <w:pPr>
        <w:pStyle w:val="1"/>
        <w:spacing w:before="360"/>
        <w:jc w:val="both"/>
      </w:pPr>
    </w:p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41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34"/>
        <w:gridCol w:w="175"/>
        <w:gridCol w:w="108"/>
        <w:gridCol w:w="425"/>
        <w:gridCol w:w="426"/>
        <w:gridCol w:w="283"/>
        <w:gridCol w:w="426"/>
        <w:gridCol w:w="426"/>
        <w:gridCol w:w="282"/>
        <w:gridCol w:w="459"/>
        <w:gridCol w:w="302"/>
        <w:gridCol w:w="336"/>
        <w:gridCol w:w="426"/>
        <w:gridCol w:w="463"/>
        <w:gridCol w:w="12"/>
        <w:gridCol w:w="412"/>
        <w:gridCol w:w="412"/>
        <w:gridCol w:w="412"/>
        <w:gridCol w:w="202"/>
        <w:gridCol w:w="210"/>
        <w:gridCol w:w="40"/>
        <w:gridCol w:w="386"/>
        <w:gridCol w:w="322"/>
        <w:gridCol w:w="426"/>
        <w:gridCol w:w="283"/>
        <w:gridCol w:w="34"/>
        <w:gridCol w:w="109"/>
        <w:gridCol w:w="480"/>
        <w:gridCol w:w="426"/>
        <w:gridCol w:w="85"/>
        <w:gridCol w:w="1026"/>
        <w:gridCol w:w="20"/>
        <w:gridCol w:w="14"/>
      </w:tblGrid>
      <w:tr w:rsidR="001A13E7" w:rsidRPr="00AD73C5" w:rsidTr="009405C1">
        <w:trPr>
          <w:gridBefore w:val="1"/>
          <w:gridAfter w:val="4"/>
          <w:wBefore w:w="28" w:type="dxa"/>
          <w:wAfter w:w="1145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D67BB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D73C5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D36F12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8</w:t>
            </w:r>
          </w:p>
        </w:tc>
      </w:tr>
      <w:tr w:rsidR="00347FED" w:rsidRPr="00AD73C5" w:rsidTr="0094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4" w:type="dxa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6B45A4" w:rsidRPr="00AD73C5" w:rsidTr="0094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4" w:type="dxa"/>
          <w:trHeight w:val="455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A4" w:rsidRDefault="006B45A4" w:rsidP="006B45A4">
            <w:pPr>
              <w:rPr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</w:rPr>
              <w:t>Физическое лицо исключено из списка аффилированных лиц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26.11.2018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27.11.2018</w:t>
            </w:r>
          </w:p>
        </w:tc>
      </w:tr>
      <w:tr w:rsidR="006B45A4" w:rsidRPr="00AD73C5" w:rsidTr="008F3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4" w:type="dxa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A4" w:rsidRDefault="006B45A4" w:rsidP="006B45A4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Физическое лицо включено в список аффилированных лиц.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26.11.2018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A4" w:rsidRPr="00AD73C5" w:rsidRDefault="006B45A4" w:rsidP="006B4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27.11.2018</w:t>
            </w:r>
          </w:p>
        </w:tc>
      </w:tr>
      <w:tr w:rsidR="009405C1" w:rsidRPr="00AD73C5" w:rsidTr="009405C1">
        <w:trPr>
          <w:gridBefore w:val="1"/>
          <w:gridAfter w:val="1"/>
          <w:wBefore w:w="28" w:type="dxa"/>
          <w:wAfter w:w="14" w:type="dxa"/>
          <w:trHeight w:val="643"/>
        </w:trPr>
        <w:tc>
          <w:tcPr>
            <w:tcW w:w="10368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2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3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6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7</w:t>
            </w: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п/п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Место нахождения юридического лица или место жительства физи- ческого лица (указы- вается только с согласия физического лица)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16"/>
              </w:rPr>
            </w:pPr>
            <w:r w:rsidRPr="00AD73C5">
              <w:rPr>
                <w:b/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Доля принадлежа- щих аффилиро- ванному лицу обыкновенных акций акционер- ного общества, %</w:t>
            </w:r>
          </w:p>
        </w:tc>
      </w:tr>
      <w:tr w:rsidR="006B45A4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6B45A4">
            <w:pPr>
              <w:pStyle w:val="1"/>
              <w:spacing w:before="0"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Якупов Рамиль Азатович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rPr>
                <w:rStyle w:val="SUBST"/>
                <w:bCs/>
                <w:i w:val="0"/>
              </w:rPr>
            </w:pPr>
            <w:r>
              <w:rPr>
                <w:rStyle w:val="SUBST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6B45A4" w:rsidRDefault="006B45A4" w:rsidP="006B45A4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 xml:space="preserve">2. Принадлежит к группе лиц ПАО «АК </w:t>
            </w:r>
            <w:r>
              <w:rPr>
                <w:rStyle w:val="SUBST"/>
              </w:rPr>
              <w:lastRenderedPageBreak/>
              <w:t>БАРС» БАНК.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r>
              <w:rPr>
                <w:bCs/>
                <w:sz w:val="22"/>
                <w:szCs w:val="22"/>
              </w:rPr>
              <w:lastRenderedPageBreak/>
              <w:t>22.10.2015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sz w:val="20"/>
              </w:rPr>
            </w:pP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/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1A13E7" w:rsidRDefault="001A13E7" w:rsidP="001A13E7">
      <w:pPr>
        <w:ind w:firstLine="708"/>
      </w:pPr>
    </w:p>
    <w:tbl>
      <w:tblPr>
        <w:tblW w:w="1041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275"/>
        <w:gridCol w:w="2274"/>
        <w:gridCol w:w="1705"/>
        <w:gridCol w:w="1421"/>
        <w:gridCol w:w="1137"/>
        <w:gridCol w:w="1049"/>
        <w:gridCol w:w="14"/>
      </w:tblGrid>
      <w:tr w:rsidR="006B45A4" w:rsidRPr="00AD73C5" w:rsidTr="006B45A4">
        <w:trPr>
          <w:gridAfter w:val="1"/>
          <w:wAfter w:w="14" w:type="dxa"/>
          <w:trHeight w:val="643"/>
        </w:trPr>
        <w:tc>
          <w:tcPr>
            <w:tcW w:w="103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45A4" w:rsidRPr="00AD73C5" w:rsidRDefault="006B45A4" w:rsidP="00FA03C6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6B45A4" w:rsidRPr="00AD73C5" w:rsidRDefault="006B45A4" w:rsidP="00FA03C6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7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п/п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Место нахождения юридического лица или место жительства физи- ческого лица (указы- вается только с согласия физического лица)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16"/>
              </w:rPr>
            </w:pPr>
            <w:r w:rsidRPr="00AD73C5">
              <w:rPr>
                <w:b/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Дата наступления основания (оснований)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Доля принадлежа- щих аффилиро- ванному лицу обыкновенных акций акционер- ного общества, %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6B45A4">
            <w:pPr>
              <w:pStyle w:val="1"/>
              <w:spacing w:before="0"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Эйдлин Денис Григорьевич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rPr>
                <w:rStyle w:val="SUBST"/>
                <w:bCs/>
                <w:i w:val="0"/>
              </w:rPr>
            </w:pPr>
            <w:r>
              <w:rPr>
                <w:rStyle w:val="SUBST"/>
              </w:rPr>
              <w:t>Лицо осуществляет полномочия единоличного исполнительного органа акционерного общества.</w:t>
            </w:r>
          </w:p>
          <w:p w:rsidR="006B45A4" w:rsidRDefault="006B45A4" w:rsidP="006B45A4">
            <w:pPr>
              <w:rPr>
                <w:sz w:val="22"/>
                <w:szCs w:val="22"/>
              </w:rPr>
            </w:pPr>
            <w:r>
              <w:rPr>
                <w:rStyle w:val="SUBST"/>
              </w:rPr>
              <w:t>2. Принадлежит к группе лиц ПАО «АК БАРС» БАНК.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26.11.2018г.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sz w:val="20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2019-01-10T06:00:00Z</dcterms:created>
  <dcterms:modified xsi:type="dcterms:W3CDTF">2019-01-10T06:00:00Z</dcterms:modified>
</cp:coreProperties>
</file>